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CC" w:rsidRPr="007B03CC" w:rsidRDefault="007B03CC" w:rsidP="007B03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B03C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Povinně zveřejňované informace dle zákona č. 106/99 Sb., § 5, odst. 5 - Rejstříky, registry, evidence a seznamy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stský úřad Janské Lázně</w:t>
      </w: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nevede žádný veřejný rejstřík.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Uvádíme zde odkazy na jiné veřejně přístupné rejstříky: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 honebních společenstev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naleznete</w:t>
      </w:r>
      <w:proofErr w:type="gramEnd"/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internetových stránkách </w:t>
      </w:r>
      <w:hyperlink r:id="rId5" w:history="1"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Městského úřadu </w:t>
        </w:r>
        <w:proofErr w:type="gramStart"/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Trutnov</w:t>
        </w:r>
        <w:proofErr w:type="gramEnd"/>
      </w:hyperlink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tgtFrame="_blank" w:tooltip=" [nové okno]" w:history="1"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Centrální registr živnostenských povolení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provozovaný Ministerstvem průmyslu a obchodu.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odpovídající naší či jiné obci lze získat po zadání názvu obce do vyhledávání.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tgtFrame="_blank" w:tooltip=" [nové okno]" w:history="1"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ARES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- Administrativní registr ekonomických subjektů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provozovaný Ministerstvem financí.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odpovídající naší či jiné obci lze získat po zadání názvu obce do vyhledávání v odkaze Ekonomické subjekty.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tooltip=" [nové okno]" w:history="1"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JUSTICE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Oficiální server českého soudnictví.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Naleznete zde: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- Obchodní rejstřík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- Insolvenční rejstřík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- další informace a evidence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tgtFrame="_blank" w:tooltip=" [nové okno]" w:history="1">
        <w:proofErr w:type="spellStart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eJUSTICE</w:t>
        </w:r>
        <w:proofErr w:type="spellEnd"/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Systém elektronického a internetového soudnictví.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Naleznete zde: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tgtFrame="_blank" w:tooltip=" [nové okno]" w:history="1">
        <w:proofErr w:type="spellStart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ePlatební</w:t>
        </w:r>
        <w:proofErr w:type="spellEnd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 xml:space="preserve"> rozkaz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tgtFrame="_blank" w:tooltip=" [nové okno]" w:history="1">
        <w:proofErr w:type="spellStart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ePodatelna</w:t>
        </w:r>
        <w:proofErr w:type="spellEnd"/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tgtFrame="_blank" w:tooltip=" [nové okno]" w:history="1">
        <w:proofErr w:type="spellStart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eTrestní</w:t>
        </w:r>
        <w:proofErr w:type="spellEnd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 xml:space="preserve"> řízení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tgtFrame="_blank" w:tooltip=" [nové okno]" w:history="1">
        <w:proofErr w:type="spellStart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infoDeska</w:t>
        </w:r>
        <w:proofErr w:type="spellEnd"/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4" w:tgtFrame="_blank" w:tooltip=" [nové okno]" w:history="1">
        <w:proofErr w:type="spellStart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infoJednání</w:t>
        </w:r>
        <w:proofErr w:type="spellEnd"/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tgtFrame="_blank" w:tooltip=" [nové okno]" w:history="1">
        <w:proofErr w:type="spellStart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infoData</w:t>
        </w:r>
        <w:proofErr w:type="spellEnd"/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6" w:tgtFrame="_blank" w:tooltip=" [nové okno]" w:history="1">
        <w:proofErr w:type="spellStart"/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infoSoud</w:t>
        </w:r>
        <w:proofErr w:type="spellEnd"/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tgtFrame="_blank" w:tooltip=" [nové okno]" w:history="1"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Insolvenční rejstřík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" w:tgtFrame="_blank" w:tooltip=" [nové okno]" w:history="1"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Judikatura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9" w:tgtFrame="_blank" w:tooltip=" [nové okno]" w:history="1"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Obchodní rejstřík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0" w:tgtFrame="_blank" w:tooltip=" [nové okno]" w:history="1"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Rejstřík trestů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1" w:history="1">
        <w:r w:rsidRPr="007B03CC">
          <w:rPr>
            <w:rFonts w:ascii="Times New Roman" w:eastAsia="Times New Roman" w:hAnsi="Times New Roman" w:cs="Times New Roman"/>
            <w:color w:val="3366FF"/>
            <w:sz w:val="24"/>
            <w:szCs w:val="24"/>
            <w:u w:val="single"/>
            <w:lang w:eastAsia="cs-CZ"/>
          </w:rPr>
          <w:t>Národní registr poskytovatelů zdravotních služeb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Kompletní přehled o všech poskytovatelích zdravotní péče v České republice, bez ohledu na jejich zřizovatele. Poskytuje údaje o profilu a rozsahu péče poskytované jednotlivými </w:t>
      </w: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zdravotnickými zařízeními, obsahuje kontaktní údaje na daná zdravotnická zařízení a další podrobnější informace.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2" w:tgtFrame="_blank" w:tooltip=" [nové okno]" w:history="1">
        <w:r w:rsidRPr="007B03C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cs-CZ"/>
          </w:rPr>
          <w:t>Ostatní registry a rejstříky státní správy</w:t>
        </w:r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</w:t>
        </w:r>
      </w:hyperlink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>Rejstříky a registry na stránkách Českého informačního serveru.</w:t>
      </w: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B03CC" w:rsidRPr="007B03CC" w:rsidRDefault="007B03CC" w:rsidP="007B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23" w:tgtFrame="_blank" w:tooltip=" [nové okno]" w:history="1">
        <w:r w:rsidRPr="007B0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Katastr nemovitostí</w:t>
        </w:r>
      </w:hyperlink>
      <w:r w:rsidRPr="007B0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6218B" w:rsidRDefault="00F6218B"/>
    <w:sectPr w:rsidR="00F62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CC"/>
    <w:rsid w:val="007B03CC"/>
    <w:rsid w:val="00F6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justice.cz/Justice2/Uvod/uvod.aspx" TargetMode="External"/><Relationship Id="rId13" Type="http://schemas.openxmlformats.org/officeDocument/2006/relationships/hyperlink" Target="http://www.reformajustice.cz/ejustice/info-deska.html" TargetMode="External"/><Relationship Id="rId18" Type="http://schemas.openxmlformats.org/officeDocument/2006/relationships/hyperlink" Target="http://www.reformajustice.cz/ejustice/judikatur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egpublicsecure.ksrzis.cz/Registr/NRPZS/o-aplikaci" TargetMode="External"/><Relationship Id="rId7" Type="http://schemas.openxmlformats.org/officeDocument/2006/relationships/hyperlink" Target="http://wwwinfo.mfcr.cz/ares/ares.html" TargetMode="External"/><Relationship Id="rId12" Type="http://schemas.openxmlformats.org/officeDocument/2006/relationships/hyperlink" Target="http://www.reformajustice.cz/ejustice/trestni-rizeni.html" TargetMode="External"/><Relationship Id="rId17" Type="http://schemas.openxmlformats.org/officeDocument/2006/relationships/hyperlink" Target="http://www.reformajustice.cz/ejustice/insolvencni-rejstrik.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reformajustice.cz/ejustice/info-soud.html" TargetMode="External"/><Relationship Id="rId20" Type="http://schemas.openxmlformats.org/officeDocument/2006/relationships/hyperlink" Target="http://www.reformajustice.cz/ejustice/rejstrik-trestu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zp.cz/" TargetMode="External"/><Relationship Id="rId11" Type="http://schemas.openxmlformats.org/officeDocument/2006/relationships/hyperlink" Target="http://obcanskyzakonik.justice.cz/ejustice/epodatelna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trutnov.cz/folder/191/" TargetMode="External"/><Relationship Id="rId15" Type="http://schemas.openxmlformats.org/officeDocument/2006/relationships/hyperlink" Target="http://cslav.justice.cz/InfoData/uvod.html" TargetMode="External"/><Relationship Id="rId23" Type="http://schemas.openxmlformats.org/officeDocument/2006/relationships/hyperlink" Target="http://nahlizenidokn.cuzk.cz/" TargetMode="External"/><Relationship Id="rId10" Type="http://schemas.openxmlformats.org/officeDocument/2006/relationships/hyperlink" Target="http://www.reformajustice.cz/ejustice/platebni-rozkaz.html" TargetMode="External"/><Relationship Id="rId19" Type="http://schemas.openxmlformats.org/officeDocument/2006/relationships/hyperlink" Target="http://www.reformajustice.cz/ejustice/obchodni-rejstri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formajustice.cz/ejustice/" TargetMode="External"/><Relationship Id="rId14" Type="http://schemas.openxmlformats.org/officeDocument/2006/relationships/hyperlink" Target="http://www.reformajustice.cz/ejustice/info-jednani.html" TargetMode="External"/><Relationship Id="rId22" Type="http://schemas.openxmlformats.org/officeDocument/2006/relationships/hyperlink" Target="http://www.statnisprava.cz/rstsp/redakce.nsf/i/rejstrik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Vojtechova</dc:creator>
  <cp:lastModifiedBy>Vojtechova</cp:lastModifiedBy>
  <cp:revision>1</cp:revision>
  <dcterms:created xsi:type="dcterms:W3CDTF">2020-01-20T14:06:00Z</dcterms:created>
  <dcterms:modified xsi:type="dcterms:W3CDTF">2020-01-20T14:07:00Z</dcterms:modified>
</cp:coreProperties>
</file>